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72"/>
      </w:tblGrid>
      <w:tr w:rsidR="00217564" w:rsidTr="00217564">
        <w:trPr>
          <w:jc w:val="center"/>
        </w:trPr>
        <w:tc>
          <w:tcPr>
            <w:tcW w:w="0" w:type="auto"/>
            <w:shd w:val="clear" w:color="auto" w:fill="FFFEFE"/>
            <w:hideMark/>
          </w:tcPr>
          <w:tbl>
            <w:tblPr>
              <w:tblW w:w="9000" w:type="dxa"/>
              <w:jc w:val="center"/>
              <w:tblCellMar>
                <w:left w:w="0" w:type="dxa"/>
                <w:right w:w="0" w:type="dxa"/>
              </w:tblCellMar>
              <w:tblLook w:val="04A0" w:firstRow="1" w:lastRow="0" w:firstColumn="1" w:lastColumn="0" w:noHBand="0" w:noVBand="1"/>
            </w:tblPr>
            <w:tblGrid>
              <w:gridCol w:w="9000"/>
            </w:tblGrid>
            <w:tr w:rsidR="00217564">
              <w:trPr>
                <w:jc w:val="center"/>
              </w:trPr>
              <w:tc>
                <w:tcPr>
                  <w:tcW w:w="9000" w:type="dxa"/>
                  <w:hideMark/>
                </w:tcPr>
                <w:tbl>
                  <w:tblPr>
                    <w:tblW w:w="0" w:type="auto"/>
                    <w:jc w:val="center"/>
                    <w:tblCellMar>
                      <w:left w:w="0" w:type="dxa"/>
                      <w:right w:w="0" w:type="dxa"/>
                    </w:tblCellMar>
                    <w:tblLook w:val="04A0" w:firstRow="1" w:lastRow="0" w:firstColumn="1" w:lastColumn="0" w:noHBand="0" w:noVBand="1"/>
                  </w:tblPr>
                  <w:tblGrid>
                    <w:gridCol w:w="9000"/>
                  </w:tblGrid>
                  <w:tr w:rsidR="00217564">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217564">
                                <w:tc>
                                  <w:tcPr>
                                    <w:tcW w:w="8460" w:type="dxa"/>
                                    <w:tcMar>
                                      <w:top w:w="0" w:type="dxa"/>
                                      <w:left w:w="135" w:type="dxa"/>
                                      <w:bottom w:w="0" w:type="dxa"/>
                                      <w:right w:w="135" w:type="dxa"/>
                                    </w:tcMar>
                                    <w:hideMark/>
                                  </w:tcPr>
                                  <w:p w:rsidR="00217564" w:rsidRDefault="00217564">
                                    <w:pPr>
                                      <w:spacing w:line="360" w:lineRule="auto"/>
                                      <w:jc w:val="center"/>
                                      <w:rPr>
                                        <w:rFonts w:ascii="Helvetica" w:eastAsia="Times New Roman" w:hAnsi="Helvetica" w:cs="Calibri"/>
                                        <w:color w:val="757575"/>
                                        <w:sz w:val="24"/>
                                        <w:szCs w:val="24"/>
                                      </w:rPr>
                                    </w:pPr>
                                    <w:r>
                                      <w:rPr>
                                        <w:rStyle w:val="Nadruk"/>
                                        <w:rFonts w:ascii="Arial" w:eastAsia="Times New Roman" w:hAnsi="Arial" w:cs="Arial"/>
                                        <w:b/>
                                        <w:bCs/>
                                        <w:color w:val="000000"/>
                                        <w:sz w:val="21"/>
                                        <w:szCs w:val="21"/>
                                      </w:rPr>
                                      <w:t>Toerflits</w:t>
                                    </w:r>
                                    <w:r>
                                      <w:rPr>
                                        <w:rStyle w:val="Zwaar"/>
                                        <w:rFonts w:ascii="Arial" w:eastAsia="Times New Roman" w:hAnsi="Arial" w:cs="Arial"/>
                                        <w:color w:val="000000"/>
                                        <w:sz w:val="21"/>
                                        <w:szCs w:val="21"/>
                                      </w:rPr>
                                      <w:t xml:space="preserve"> </w:t>
                                    </w:r>
                                    <w:r>
                                      <w:rPr>
                                        <w:rFonts w:ascii="Arial" w:eastAsia="Times New Roman" w:hAnsi="Arial" w:cs="Arial"/>
                                        <w:color w:val="000000"/>
                                        <w:sz w:val="21"/>
                                        <w:szCs w:val="21"/>
                                      </w:rPr>
                                      <w:br/>
                                      <w:t xml:space="preserve">is een tussentijdse nieuwsbrief waarmee de </w:t>
                                    </w:r>
                                    <w:proofErr w:type="spellStart"/>
                                    <w:r>
                                      <w:rPr>
                                        <w:rFonts w:ascii="Arial" w:eastAsia="Times New Roman" w:hAnsi="Arial" w:cs="Arial"/>
                                        <w:color w:val="000000"/>
                                        <w:sz w:val="21"/>
                                        <w:szCs w:val="21"/>
                                      </w:rPr>
                                      <w:t>ToerFietsClub</w:t>
                                    </w:r>
                                    <w:proofErr w:type="spellEnd"/>
                                    <w:r>
                                      <w:rPr>
                                        <w:rFonts w:ascii="Arial" w:eastAsia="Times New Roman" w:hAnsi="Arial" w:cs="Arial"/>
                                        <w:color w:val="000000"/>
                                        <w:sz w:val="21"/>
                                        <w:szCs w:val="21"/>
                                      </w:rPr>
                                      <w:t xml:space="preserve"> Gieten verenigingsnieuws</w:t>
                                    </w:r>
                                    <w:r>
                                      <w:rPr>
                                        <w:rFonts w:ascii="Arial" w:eastAsia="Times New Roman" w:hAnsi="Arial" w:cs="Arial"/>
                                        <w:color w:val="000000"/>
                                        <w:sz w:val="21"/>
                                        <w:szCs w:val="21"/>
                                      </w:rPr>
                                      <w:br/>
                                      <w:t>voor leden en vrijwilligers extra onder de aandacht brengt</w:t>
                                    </w:r>
                                  </w:p>
                                </w:tc>
                              </w:tr>
                              <w:tr w:rsidR="00217564">
                                <w:tc>
                                  <w:tcPr>
                                    <w:tcW w:w="0" w:type="auto"/>
                                    <w:tcMar>
                                      <w:top w:w="135" w:type="dxa"/>
                                      <w:left w:w="135" w:type="dxa"/>
                                      <w:bottom w:w="0" w:type="dxa"/>
                                      <w:right w:w="135" w:type="dxa"/>
                                    </w:tcMar>
                                    <w:hideMark/>
                                  </w:tcPr>
                                  <w:p w:rsidR="00217564" w:rsidRDefault="00217564">
                                    <w:pPr>
                                      <w:jc w:val="center"/>
                                      <w:rPr>
                                        <w:rFonts w:ascii="Calibri" w:eastAsia="Times New Roman" w:hAnsi="Calibri"/>
                                      </w:rPr>
                                    </w:pPr>
                                    <w:r>
                                      <w:rPr>
                                        <w:rFonts w:eastAsia="Times New Roman"/>
                                        <w:noProof/>
                                      </w:rPr>
                                      <w:drawing>
                                        <wp:inline distT="0" distB="0" distL="0" distR="0">
                                          <wp:extent cx="5372100" cy="3019425"/>
                                          <wp:effectExtent l="0" t="0" r="0" b="9525"/>
                                          <wp:docPr id="2" name="Afbeelding 2"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0ee349ae0a83cd228530609c6/images/082c25db-154d-40e7-aed4-66719c690a88.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0" w:type="dxa"/>
                                <w:left w:w="270" w:type="dxa"/>
                                <w:bottom w:w="270" w:type="dxa"/>
                                <w:right w:w="270" w:type="dxa"/>
                              </w:tcMar>
                              <w:hideMark/>
                            </w:tcPr>
                            <w:tbl>
                              <w:tblPr>
                                <w:tblW w:w="0" w:type="auto"/>
                                <w:shd w:val="clear" w:color="auto" w:fill="9E9393"/>
                                <w:tblCellMar>
                                  <w:left w:w="0" w:type="dxa"/>
                                  <w:right w:w="0" w:type="dxa"/>
                                </w:tblCellMar>
                                <w:tblLook w:val="04A0" w:firstRow="1" w:lastRow="0" w:firstColumn="1" w:lastColumn="0" w:noHBand="0" w:noVBand="1"/>
                              </w:tblPr>
                              <w:tblGrid>
                                <w:gridCol w:w="5426"/>
                              </w:tblGrid>
                              <w:tr w:rsidR="00217564">
                                <w:tc>
                                  <w:tcPr>
                                    <w:tcW w:w="0" w:type="auto"/>
                                    <w:shd w:val="clear" w:color="auto" w:fill="9E9393"/>
                                    <w:tcMar>
                                      <w:top w:w="270" w:type="dxa"/>
                                      <w:left w:w="270" w:type="dxa"/>
                                      <w:bottom w:w="270" w:type="dxa"/>
                                      <w:right w:w="270" w:type="dxa"/>
                                    </w:tcMar>
                                    <w:vAlign w:val="center"/>
                                    <w:hideMark/>
                                  </w:tcPr>
                                  <w:p w:rsidR="00217564" w:rsidRDefault="00217564">
                                    <w:pPr>
                                      <w:jc w:val="center"/>
                                      <w:rPr>
                                        <w:rFonts w:ascii="Verdana" w:eastAsia="Times New Roman" w:hAnsi="Verdana" w:cs="Calibri"/>
                                        <w:sz w:val="27"/>
                                        <w:szCs w:val="27"/>
                                      </w:rPr>
                                    </w:pPr>
                                    <w:hyperlink r:id="rId6" w:tgtFrame="_self" w:tooltip="Toerflits 21 - 06 december 2021" w:history="1">
                                      <w:r>
                                        <w:rPr>
                                          <w:rStyle w:val="Hyperlink"/>
                                          <w:rFonts w:ascii="Verdana" w:eastAsia="Times New Roman" w:hAnsi="Verdana"/>
                                          <w:b/>
                                          <w:bCs/>
                                          <w:color w:val="FFFFFF"/>
                                          <w:sz w:val="27"/>
                                          <w:szCs w:val="27"/>
                                          <w:u w:val="none"/>
                                        </w:rPr>
                                        <w:t>Toerflits 21 - 06 december 2021</w:t>
                                      </w:r>
                                    </w:hyperlink>
                                    <w:r>
                                      <w:rPr>
                                        <w:rFonts w:ascii="Verdana" w:eastAsia="Times New Roman" w:hAnsi="Verdana"/>
                                        <w:sz w:val="27"/>
                                        <w:szCs w:val="27"/>
                                      </w:rPr>
                                      <w:t xml:space="preserve"> </w:t>
                                    </w:r>
                                  </w:p>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217564">
                                <w:trPr>
                                  <w:hidden/>
                                </w:trPr>
                                <w:tc>
                                  <w:tcPr>
                                    <w:tcW w:w="0" w:type="auto"/>
                                    <w:tcBorders>
                                      <w:top w:val="single" w:sz="48" w:space="0" w:color="A33B3B"/>
                                      <w:left w:val="nil"/>
                                      <w:bottom w:val="nil"/>
                                      <w:right w:val="nil"/>
                                    </w:tcBorders>
                                    <w:vAlign w:val="center"/>
                                    <w:hideMark/>
                                  </w:tcPr>
                                  <w:p w:rsidR="00217564" w:rsidRDefault="00217564">
                                    <w:pPr>
                                      <w:rPr>
                                        <w:rFonts w:eastAsia="Times New Roman"/>
                                        <w:vanish/>
                                      </w:rPr>
                                    </w:pPr>
                                  </w:p>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756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7564">
                                      <w:tc>
                                        <w:tcPr>
                                          <w:tcW w:w="0" w:type="auto"/>
                                          <w:tcMar>
                                            <w:top w:w="0" w:type="dxa"/>
                                            <w:left w:w="270" w:type="dxa"/>
                                            <w:bottom w:w="135" w:type="dxa"/>
                                            <w:right w:w="270" w:type="dxa"/>
                                          </w:tcMar>
                                          <w:hideMark/>
                                        </w:tcPr>
                                        <w:p w:rsidR="00217564" w:rsidRDefault="00217564">
                                          <w:pPr>
                                            <w:spacing w:line="360" w:lineRule="auto"/>
                                            <w:rPr>
                                              <w:b/>
                                              <w:bCs/>
                                            </w:rPr>
                                          </w:pPr>
                                          <w:r>
                                            <w:rPr>
                                              <w:rStyle w:val="Nadruk"/>
                                              <w:rFonts w:ascii="Arial" w:eastAsia="Times New Roman" w:hAnsi="Arial" w:cs="Arial"/>
                                              <w:b/>
                                              <w:bCs/>
                                              <w:color w:val="A52A2A"/>
                                              <w:sz w:val="24"/>
                                              <w:szCs w:val="24"/>
                                            </w:rPr>
                                            <w:t>In deze toerflits</w:t>
                                          </w:r>
                                          <w:r>
                                            <w:rPr>
                                              <w:b/>
                                              <w:bCs/>
                                            </w:rPr>
                                            <w:t xml:space="preserve"> </w:t>
                                          </w:r>
                                        </w:p>
                                        <w:p w:rsidR="00217564" w:rsidRDefault="00217564" w:rsidP="006C1749">
                                          <w:pPr>
                                            <w:numPr>
                                              <w:ilvl w:val="0"/>
                                              <w:numId w:val="1"/>
                                            </w:numPr>
                                            <w:spacing w:before="100" w:beforeAutospacing="1" w:after="100" w:afterAutospacing="1" w:line="360" w:lineRule="auto"/>
                                            <w:rPr>
                                              <w:rFonts w:ascii="Arial" w:eastAsia="Times New Roman" w:hAnsi="Arial" w:cs="Arial"/>
                                              <w:b/>
                                              <w:bCs/>
                                              <w:color w:val="757575"/>
                                              <w:sz w:val="21"/>
                                              <w:szCs w:val="21"/>
                                            </w:rPr>
                                          </w:pPr>
                                          <w:r>
                                            <w:rPr>
                                              <w:rStyle w:val="Zwaar"/>
                                              <w:rFonts w:ascii="Arial" w:eastAsia="Times New Roman" w:hAnsi="Arial" w:cs="Arial"/>
                                              <w:color w:val="757575"/>
                                              <w:sz w:val="21"/>
                                              <w:szCs w:val="21"/>
                                            </w:rPr>
                                            <w:t>Opbrengst Rabo clubsupport</w:t>
                                          </w:r>
                                        </w:p>
                                        <w:p w:rsidR="00217564" w:rsidRDefault="00217564" w:rsidP="006C1749">
                                          <w:pPr>
                                            <w:numPr>
                                              <w:ilvl w:val="0"/>
                                              <w:numId w:val="1"/>
                                            </w:numPr>
                                            <w:spacing w:before="100" w:beforeAutospacing="1" w:after="100" w:afterAutospacing="1" w:line="360" w:lineRule="auto"/>
                                            <w:rPr>
                                              <w:rFonts w:ascii="Arial" w:eastAsia="Times New Roman" w:hAnsi="Arial" w:cs="Arial"/>
                                              <w:b/>
                                              <w:bCs/>
                                              <w:color w:val="757575"/>
                                              <w:sz w:val="21"/>
                                              <w:szCs w:val="21"/>
                                            </w:rPr>
                                          </w:pPr>
                                          <w:r>
                                            <w:rPr>
                                              <w:rStyle w:val="Zwaar"/>
                                              <w:rFonts w:ascii="Arial" w:eastAsia="Times New Roman" w:hAnsi="Arial" w:cs="Arial"/>
                                              <w:color w:val="757575"/>
                                              <w:sz w:val="21"/>
                                              <w:szCs w:val="21"/>
                                            </w:rPr>
                                            <w:t>Drenthe 200</w:t>
                                          </w:r>
                                        </w:p>
                                        <w:p w:rsidR="00217564" w:rsidRDefault="00217564" w:rsidP="006C1749">
                                          <w:pPr>
                                            <w:numPr>
                                              <w:ilvl w:val="0"/>
                                              <w:numId w:val="1"/>
                                            </w:numPr>
                                            <w:spacing w:before="100" w:beforeAutospacing="1" w:after="100" w:afterAutospacing="1" w:line="360" w:lineRule="auto"/>
                                            <w:rPr>
                                              <w:rFonts w:ascii="Arial" w:eastAsia="Times New Roman" w:hAnsi="Arial" w:cs="Arial"/>
                                              <w:b/>
                                              <w:bCs/>
                                              <w:color w:val="757575"/>
                                              <w:sz w:val="21"/>
                                              <w:szCs w:val="21"/>
                                            </w:rPr>
                                          </w:pPr>
                                          <w:r>
                                            <w:rPr>
                                              <w:rStyle w:val="Zwaar"/>
                                              <w:rFonts w:ascii="Arial" w:eastAsia="Times New Roman" w:hAnsi="Arial" w:cs="Arial"/>
                                              <w:color w:val="757575"/>
                                              <w:sz w:val="21"/>
                                              <w:szCs w:val="21"/>
                                            </w:rPr>
                                            <w:t>50 jaar getrouwd</w:t>
                                          </w:r>
                                        </w:p>
                                      </w:tc>
                                    </w:tr>
                                  </w:tbl>
                                  <w:p w:rsidR="00217564" w:rsidRDefault="00217564"/>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rPr>
                            <w:hidden/>
                          </w:trPr>
                          <w:tc>
                            <w:tcPr>
                              <w:tcW w:w="0" w:type="auto"/>
                              <w:tcMar>
                                <w:top w:w="270" w:type="dxa"/>
                                <w:left w:w="270" w:type="dxa"/>
                                <w:bottom w:w="270" w:type="dxa"/>
                                <w:right w:w="270" w:type="dxa"/>
                              </w:tcMar>
                              <w:vAlign w:val="center"/>
                              <w:hideMark/>
                            </w:tcPr>
                            <w:tbl>
                              <w:tblPr>
                                <w:tblW w:w="5000" w:type="pct"/>
                                <w:tblBorders>
                                  <w:top w:val="single" w:sz="24" w:space="0" w:color="EF0909"/>
                                </w:tblBorders>
                                <w:tblCellMar>
                                  <w:left w:w="0" w:type="dxa"/>
                                  <w:right w:w="0" w:type="dxa"/>
                                </w:tblCellMar>
                                <w:tblLook w:val="04A0" w:firstRow="1" w:lastRow="0" w:firstColumn="1" w:lastColumn="0" w:noHBand="0" w:noVBand="1"/>
                              </w:tblPr>
                              <w:tblGrid>
                                <w:gridCol w:w="8460"/>
                              </w:tblGrid>
                              <w:tr w:rsidR="00217564">
                                <w:trPr>
                                  <w:hidden/>
                                </w:trPr>
                                <w:tc>
                                  <w:tcPr>
                                    <w:tcW w:w="0" w:type="auto"/>
                                    <w:tcBorders>
                                      <w:top w:val="single" w:sz="24" w:space="0" w:color="EF0909"/>
                                      <w:left w:val="nil"/>
                                      <w:bottom w:val="nil"/>
                                      <w:right w:val="nil"/>
                                    </w:tcBorders>
                                    <w:vAlign w:val="center"/>
                                    <w:hideMark/>
                                  </w:tcPr>
                                  <w:p w:rsidR="00217564" w:rsidRDefault="00217564">
                                    <w:pPr>
                                      <w:rPr>
                                        <w:rFonts w:eastAsia="Times New Roman"/>
                                        <w:vanish/>
                                      </w:rPr>
                                    </w:pPr>
                                  </w:p>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756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7564">
                                      <w:tc>
                                        <w:tcPr>
                                          <w:tcW w:w="0" w:type="auto"/>
                                          <w:tcMar>
                                            <w:top w:w="0" w:type="dxa"/>
                                            <w:left w:w="270" w:type="dxa"/>
                                            <w:bottom w:w="135" w:type="dxa"/>
                                            <w:right w:w="270" w:type="dxa"/>
                                          </w:tcMar>
                                          <w:hideMark/>
                                        </w:tcPr>
                                        <w:p w:rsidR="00217564" w:rsidRDefault="00217564">
                                          <w:pPr>
                                            <w:spacing w:line="360" w:lineRule="auto"/>
                                            <w:rPr>
                                              <w:rFonts w:ascii="Helvetica" w:eastAsia="Times New Roman" w:hAnsi="Helvetica" w:cs="Calibri"/>
                                              <w:color w:val="757575"/>
                                              <w:sz w:val="24"/>
                                              <w:szCs w:val="24"/>
                                            </w:rPr>
                                          </w:pPr>
                                          <w:proofErr w:type="spellStart"/>
                                          <w:r>
                                            <w:rPr>
                                              <w:rFonts w:ascii="Helvetica" w:eastAsia="Times New Roman" w:hAnsi="Helvetica" w:cs="Helvetica"/>
                                              <w:color w:val="757575"/>
                                              <w:sz w:val="24"/>
                                              <w:szCs w:val="24"/>
                                            </w:rPr>
                                            <w:t>RaboClubSupport</w:t>
                                          </w:r>
                                          <w:proofErr w:type="spellEnd"/>
                                          <w:r>
                                            <w:rPr>
                                              <w:rFonts w:ascii="Helvetica" w:eastAsia="Times New Roman" w:hAnsi="Helvetica" w:cs="Helvetica"/>
                                              <w:color w:val="757575"/>
                                              <w:sz w:val="24"/>
                                              <w:szCs w:val="24"/>
                                            </w:rPr>
                                            <w:t>.</w:t>
                                          </w:r>
                                          <w:r>
                                            <w:rPr>
                                              <w:rFonts w:ascii="Helvetica" w:eastAsia="Times New Roman" w:hAnsi="Helvetica" w:cs="Helvetica"/>
                                              <w:color w:val="757575"/>
                                              <w:sz w:val="24"/>
                                              <w:szCs w:val="24"/>
                                            </w:rPr>
                                            <w:br/>
                                            <w:t> </w:t>
                                          </w:r>
                                          <w:r>
                                            <w:rPr>
                                              <w:rFonts w:ascii="Helvetica" w:eastAsia="Times New Roman" w:hAnsi="Helvetica" w:cs="Helvetica"/>
                                              <w:color w:val="757575"/>
                                              <w:sz w:val="24"/>
                                              <w:szCs w:val="24"/>
                                            </w:rPr>
                                            <w:br/>
                                            <w:t>De opbrengst dit jaar was 580,61 euro. Een mooi bedrag waarvoor we alle leden die op ons hebben gestemd hartelijk danken.</w:t>
                                          </w:r>
                                          <w:r>
                                            <w:rPr>
                                              <w:rFonts w:ascii="Helvetica" w:eastAsia="Times New Roman" w:hAnsi="Helvetica" w:cs="Helvetica"/>
                                              <w:color w:val="757575"/>
                                              <w:sz w:val="24"/>
                                              <w:szCs w:val="24"/>
                                            </w:rPr>
                                            <w:br/>
                                            <w:t> </w:t>
                                          </w:r>
                                        </w:p>
                                      </w:tc>
                                    </w:tr>
                                  </w:tbl>
                                  <w:p w:rsidR="00217564" w:rsidRDefault="00217564"/>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rPr>
                            <w:hidden/>
                          </w:trPr>
                          <w:tc>
                            <w:tcPr>
                              <w:tcW w:w="0" w:type="auto"/>
                              <w:tcMar>
                                <w:top w:w="270" w:type="dxa"/>
                                <w:left w:w="270" w:type="dxa"/>
                                <w:bottom w:w="270" w:type="dxa"/>
                                <w:right w:w="270" w:type="dxa"/>
                              </w:tcMar>
                              <w:vAlign w:val="center"/>
                              <w:hideMark/>
                            </w:tcPr>
                            <w:tbl>
                              <w:tblPr>
                                <w:tblW w:w="5000" w:type="pct"/>
                                <w:tblBorders>
                                  <w:top w:val="single" w:sz="12" w:space="0" w:color="F11D1D"/>
                                </w:tblBorders>
                                <w:tblCellMar>
                                  <w:left w:w="0" w:type="dxa"/>
                                  <w:right w:w="0" w:type="dxa"/>
                                </w:tblCellMar>
                                <w:tblLook w:val="04A0" w:firstRow="1" w:lastRow="0" w:firstColumn="1" w:lastColumn="0" w:noHBand="0" w:noVBand="1"/>
                              </w:tblPr>
                              <w:tblGrid>
                                <w:gridCol w:w="8460"/>
                              </w:tblGrid>
                              <w:tr w:rsidR="00217564">
                                <w:trPr>
                                  <w:hidden/>
                                </w:trPr>
                                <w:tc>
                                  <w:tcPr>
                                    <w:tcW w:w="0" w:type="auto"/>
                                    <w:tcBorders>
                                      <w:top w:val="single" w:sz="12" w:space="0" w:color="F11D1D"/>
                                      <w:left w:val="nil"/>
                                      <w:bottom w:val="nil"/>
                                      <w:right w:val="nil"/>
                                    </w:tcBorders>
                                    <w:vAlign w:val="center"/>
                                    <w:hideMark/>
                                  </w:tcPr>
                                  <w:p w:rsidR="00217564" w:rsidRDefault="00217564">
                                    <w:pPr>
                                      <w:rPr>
                                        <w:rFonts w:eastAsia="Times New Roman"/>
                                        <w:vanish/>
                                      </w:rPr>
                                    </w:pPr>
                                  </w:p>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756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7564">
                                      <w:tc>
                                        <w:tcPr>
                                          <w:tcW w:w="0" w:type="auto"/>
                                          <w:tcMar>
                                            <w:top w:w="0" w:type="dxa"/>
                                            <w:left w:w="270" w:type="dxa"/>
                                            <w:bottom w:w="135" w:type="dxa"/>
                                            <w:right w:w="270" w:type="dxa"/>
                                          </w:tcMar>
                                          <w:hideMark/>
                                        </w:tcPr>
                                        <w:p w:rsidR="00217564" w:rsidRDefault="00217564">
                                          <w:pPr>
                                            <w:spacing w:line="360" w:lineRule="auto"/>
                                            <w:rPr>
                                              <w:rFonts w:ascii="Helvetica" w:eastAsia="Times New Roman" w:hAnsi="Helvetica" w:cs="Calibri"/>
                                              <w:color w:val="757575"/>
                                              <w:sz w:val="24"/>
                                              <w:szCs w:val="24"/>
                                            </w:rPr>
                                          </w:pPr>
                                          <w:r>
                                            <w:rPr>
                                              <w:rStyle w:val="Zwaar"/>
                                              <w:rFonts w:ascii="Helvetica" w:eastAsia="Times New Roman" w:hAnsi="Helvetica"/>
                                              <w:color w:val="757575"/>
                                              <w:sz w:val="24"/>
                                              <w:szCs w:val="24"/>
                                            </w:rPr>
                                            <w:lastRenderedPageBreak/>
                                            <w:t>Drenthe 200.</w:t>
                                          </w:r>
                                          <w:r>
                                            <w:rPr>
                                              <w:rFonts w:ascii="Helvetica" w:eastAsia="Times New Roman" w:hAnsi="Helvetica" w:cs="Helvetica"/>
                                              <w:color w:val="757575"/>
                                              <w:sz w:val="24"/>
                                              <w:szCs w:val="24"/>
                                            </w:rPr>
                                            <w:br/>
                                          </w:r>
                                          <w:proofErr w:type="spellStart"/>
                                          <w:r>
                                            <w:rPr>
                                              <w:rFonts w:ascii="Helvetica" w:eastAsia="Times New Roman" w:hAnsi="Helvetica" w:cs="Helvetica"/>
                                              <w:color w:val="757575"/>
                                              <w:sz w:val="24"/>
                                              <w:szCs w:val="24"/>
                                            </w:rPr>
                                            <w:t>Janhenk</w:t>
                                          </w:r>
                                          <w:proofErr w:type="spellEnd"/>
                                          <w:r>
                                            <w:rPr>
                                              <w:rFonts w:ascii="Helvetica" w:eastAsia="Times New Roman" w:hAnsi="Helvetica" w:cs="Helvetica"/>
                                              <w:color w:val="757575"/>
                                              <w:sz w:val="24"/>
                                              <w:szCs w:val="24"/>
                                            </w:rPr>
                                            <w:t xml:space="preserve"> Schulting heeft van de organisatie van Drenthe 200 de </w:t>
                                          </w:r>
                                          <w:proofErr w:type="spellStart"/>
                                          <w:r>
                                            <w:rPr>
                                              <w:rFonts w:ascii="Helvetica" w:eastAsia="Times New Roman" w:hAnsi="Helvetica" w:cs="Helvetica"/>
                                              <w:color w:val="757575"/>
                                              <w:sz w:val="24"/>
                                              <w:szCs w:val="24"/>
                                            </w:rPr>
                                            <w:t>vogende</w:t>
                                          </w:r>
                                          <w:proofErr w:type="spellEnd"/>
                                          <w:r>
                                            <w:rPr>
                                              <w:rFonts w:ascii="Helvetica" w:eastAsia="Times New Roman" w:hAnsi="Helvetica" w:cs="Helvetica"/>
                                              <w:color w:val="757575"/>
                                              <w:sz w:val="24"/>
                                              <w:szCs w:val="24"/>
                                            </w:rPr>
                                            <w:t xml:space="preserve"> brief ontvangen:</w:t>
                                          </w:r>
                                          <w:r>
                                            <w:rPr>
                                              <w:rFonts w:ascii="Helvetica" w:eastAsia="Times New Roman" w:hAnsi="Helvetica" w:cs="Helvetica"/>
                                              <w:color w:val="757575"/>
                                              <w:sz w:val="24"/>
                                              <w:szCs w:val="24"/>
                                            </w:rPr>
                                            <w:br/>
                                            <w:t>We hebben dit jaar slecht nieuws: de Drenthe 200 van 28 december 2021 gaat helaas niet door. Hoewel er binnen de landelijke maatregelen nog mogelijkheden zijn om een mooie extreme uitdaging te organiseren, heeft de gemeente Noordenveld aangegeven dat de burgemeester op 14 december hoogstwaarschijnlijk een negatief advies zal geven over uitvoering van het evenement. We kunnen dus niet anders dan afgelasten. Erg jammer en pijnlijk, maar gezien de coronasituatie in het land is er uiteraard ook begrip bij ons als organisatie.</w:t>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r>
                                          <w:r>
                                            <w:rPr>
                                              <w:rStyle w:val="Zwaar"/>
                                              <w:rFonts w:ascii="Helvetica" w:eastAsia="Times New Roman" w:hAnsi="Helvetica"/>
                                              <w:color w:val="757575"/>
                                              <w:sz w:val="24"/>
                                              <w:szCs w:val="24"/>
                                            </w:rPr>
                                            <w:t>Drenthe 200 in 2022</w:t>
                                          </w:r>
                                          <w:r>
                                            <w:rPr>
                                              <w:rFonts w:ascii="Helvetica" w:eastAsia="Times New Roman" w:hAnsi="Helvetica" w:cs="Helvetica"/>
                                              <w:color w:val="757575"/>
                                              <w:sz w:val="24"/>
                                              <w:szCs w:val="24"/>
                                            </w:rPr>
                                            <w:br/>
                                            <w:t>Wij blijven natuurlijk doorgaan met Drenthe 200. Op 28 december 2022 doe je hopelijk mee aan de mooiste en meest extreme uitdaging van Nederland. </w:t>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r>
                                          <w:r>
                                            <w:rPr>
                                              <w:rStyle w:val="Zwaar"/>
                                              <w:rFonts w:ascii="Helvetica" w:eastAsia="Times New Roman" w:hAnsi="Helvetica"/>
                                              <w:color w:val="757575"/>
                                              <w:sz w:val="24"/>
                                              <w:szCs w:val="24"/>
                                            </w:rPr>
                                            <w:t>Dank aan vrijwilligers</w:t>
                                          </w:r>
                                          <w:r>
                                            <w:rPr>
                                              <w:rFonts w:ascii="Helvetica" w:eastAsia="Times New Roman" w:hAnsi="Helvetica" w:cs="Helvetica"/>
                                              <w:color w:val="757575"/>
                                              <w:sz w:val="24"/>
                                              <w:szCs w:val="24"/>
                                            </w:rPr>
                                            <w:br/>
                                            <w:t>We willen als voorbereidende toercommissie van TFC Gieten alle medewerkers, die zich hebben aangemeld hartelijk bedanken voor hun toezegging. Hopelijk kunnen we volgend jaar weer op jullie medewerking rekenen.</w:t>
                                          </w:r>
                                          <w:r>
                                            <w:rPr>
                                              <w:rFonts w:ascii="Helvetica" w:eastAsia="Times New Roman" w:hAnsi="Helvetica" w:cs="Helvetica"/>
                                              <w:color w:val="757575"/>
                                              <w:sz w:val="24"/>
                                              <w:szCs w:val="24"/>
                                            </w:rPr>
                                            <w:br/>
                                          </w:r>
                                          <w:r>
                                            <w:rPr>
                                              <w:rFonts w:ascii="Helvetica" w:eastAsia="Times New Roman" w:hAnsi="Helvetica" w:cs="Helvetica"/>
                                              <w:color w:val="757575"/>
                                              <w:sz w:val="24"/>
                                              <w:szCs w:val="24"/>
                                            </w:rPr>
                                            <w:br/>
                                            <w:t xml:space="preserve">MTB-commissie Gieten. </w:t>
                                          </w:r>
                                        </w:p>
                                      </w:tc>
                                    </w:tr>
                                  </w:tbl>
                                  <w:p w:rsidR="00217564" w:rsidRDefault="00217564"/>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rPr>
                            <w:hidden/>
                          </w:trPr>
                          <w:tc>
                            <w:tcPr>
                              <w:tcW w:w="0" w:type="auto"/>
                              <w:tcMar>
                                <w:top w:w="270" w:type="dxa"/>
                                <w:left w:w="270" w:type="dxa"/>
                                <w:bottom w:w="270" w:type="dxa"/>
                                <w:right w:w="270" w:type="dxa"/>
                              </w:tcMar>
                              <w:vAlign w:val="center"/>
                              <w:hideMark/>
                            </w:tcPr>
                            <w:tbl>
                              <w:tblPr>
                                <w:tblW w:w="5000" w:type="pct"/>
                                <w:tblBorders>
                                  <w:top w:val="single" w:sz="12" w:space="0" w:color="EC1313"/>
                                </w:tblBorders>
                                <w:tblCellMar>
                                  <w:left w:w="0" w:type="dxa"/>
                                  <w:right w:w="0" w:type="dxa"/>
                                </w:tblCellMar>
                                <w:tblLook w:val="04A0" w:firstRow="1" w:lastRow="0" w:firstColumn="1" w:lastColumn="0" w:noHBand="0" w:noVBand="1"/>
                              </w:tblPr>
                              <w:tblGrid>
                                <w:gridCol w:w="8460"/>
                              </w:tblGrid>
                              <w:tr w:rsidR="00217564">
                                <w:trPr>
                                  <w:hidden/>
                                </w:trPr>
                                <w:tc>
                                  <w:tcPr>
                                    <w:tcW w:w="0" w:type="auto"/>
                                    <w:tcBorders>
                                      <w:top w:val="single" w:sz="12" w:space="0" w:color="EC1313"/>
                                      <w:left w:val="nil"/>
                                      <w:bottom w:val="nil"/>
                                      <w:right w:val="nil"/>
                                    </w:tcBorders>
                                    <w:vAlign w:val="center"/>
                                    <w:hideMark/>
                                  </w:tcPr>
                                  <w:p w:rsidR="00217564" w:rsidRDefault="00217564">
                                    <w:pPr>
                                      <w:rPr>
                                        <w:rFonts w:eastAsia="Times New Roman"/>
                                        <w:vanish/>
                                      </w:rPr>
                                    </w:pPr>
                                  </w:p>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21756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17564">
                                      <w:tc>
                                        <w:tcPr>
                                          <w:tcW w:w="0" w:type="auto"/>
                                          <w:tcMar>
                                            <w:top w:w="0" w:type="dxa"/>
                                            <w:left w:w="270" w:type="dxa"/>
                                            <w:bottom w:w="135" w:type="dxa"/>
                                            <w:right w:w="270" w:type="dxa"/>
                                          </w:tcMar>
                                          <w:hideMark/>
                                        </w:tcPr>
                                        <w:p w:rsidR="00217564" w:rsidRDefault="00217564">
                                          <w:pPr>
                                            <w:spacing w:line="360" w:lineRule="auto"/>
                                            <w:rPr>
                                              <w:rFonts w:ascii="Helvetica" w:eastAsia="Times New Roman" w:hAnsi="Helvetica" w:cs="Calibri"/>
                                              <w:color w:val="757575"/>
                                              <w:sz w:val="24"/>
                                              <w:szCs w:val="24"/>
                                            </w:rPr>
                                          </w:pPr>
                                          <w:r>
                                            <w:rPr>
                                              <w:rStyle w:val="Zwaar"/>
                                              <w:rFonts w:ascii="Helvetica" w:eastAsia="Times New Roman" w:hAnsi="Helvetica"/>
                                              <w:color w:val="757575"/>
                                              <w:sz w:val="24"/>
                                              <w:szCs w:val="24"/>
                                            </w:rPr>
                                            <w:t>50 jaar getrouwd</w:t>
                                          </w:r>
                                          <w:r>
                                            <w:rPr>
                                              <w:rFonts w:ascii="Helvetica" w:eastAsia="Times New Roman" w:hAnsi="Helvetica" w:cs="Helvetica"/>
                                              <w:color w:val="757575"/>
                                              <w:sz w:val="24"/>
                                              <w:szCs w:val="24"/>
                                            </w:rPr>
                                            <w:br/>
                                            <w:t>Namens Joke en mij hartelijk bedankt voor het prachtige boeket bloemen dat we via Ina  mochten ontvangen wegens ons 50-jarig huwelijksjubileum.</w:t>
                                          </w:r>
                                          <w:r>
                                            <w:rPr>
                                              <w:rFonts w:ascii="Helvetica" w:eastAsia="Times New Roman" w:hAnsi="Helvetica" w:cs="Helvetica"/>
                                              <w:color w:val="757575"/>
                                              <w:sz w:val="24"/>
                                              <w:szCs w:val="24"/>
                                            </w:rPr>
                                            <w:br/>
                                            <w:t xml:space="preserve">Jan Visser. </w:t>
                                          </w:r>
                                        </w:p>
                                      </w:tc>
                                    </w:tr>
                                  </w:tbl>
                                  <w:p w:rsidR="00217564" w:rsidRDefault="00217564"/>
                                </w:tc>
                              </w:tr>
                            </w:tbl>
                            <w:p w:rsidR="00217564" w:rsidRDefault="00217564"/>
                          </w:tc>
                        </w:tr>
                      </w:tbl>
                      <w:p w:rsidR="00217564" w:rsidRDefault="00217564">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17564">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17564">
                                <w:tc>
                                  <w:tcPr>
                                    <w:tcW w:w="0" w:type="auto"/>
                                    <w:tcMar>
                                      <w:top w:w="0" w:type="dxa"/>
                                      <w:left w:w="135" w:type="dxa"/>
                                      <w:bottom w:w="0" w:type="dxa"/>
                                      <w:right w:w="135" w:type="dxa"/>
                                    </w:tcMar>
                                    <w:hideMark/>
                                  </w:tcPr>
                                  <w:p w:rsidR="00217564" w:rsidRDefault="00217564">
                                    <w:pPr>
                                      <w:jc w:val="center"/>
                                      <w:rPr>
                                        <w:rFonts w:ascii="Calibri" w:eastAsia="Times New Roman" w:hAnsi="Calibri" w:cs="Calibri"/>
                                      </w:rPr>
                                    </w:pPr>
                                    <w:r>
                                      <w:rPr>
                                        <w:rFonts w:eastAsia="Times New Roman"/>
                                        <w:noProof/>
                                      </w:rPr>
                                      <w:lastRenderedPageBreak/>
                                      <w:drawing>
                                        <wp:inline distT="0" distB="0" distL="0" distR="0">
                                          <wp:extent cx="5372100" cy="3762375"/>
                                          <wp:effectExtent l="0" t="0" r="0" b="0"/>
                                          <wp:docPr id="1" name="Afbeelding 1" descr="https://mcusercontent.com/0ee349ae0a83cd228530609c6/images/70a8ee96-634d-4b27-96d0-429a010c8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0ee349ae0a83cd228530609c6/images/70a8ee96-634d-4b27-96d0-429a010c883f.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372100" cy="3762375"/>
                                                  </a:xfrm>
                                                  <a:prstGeom prst="rect">
                                                    <a:avLst/>
                                                  </a:prstGeom>
                                                  <a:noFill/>
                                                  <a:ln>
                                                    <a:noFill/>
                                                  </a:ln>
                                                </pic:spPr>
                                              </pic:pic>
                                            </a:graphicData>
                                          </a:graphic>
                                        </wp:inline>
                                      </w:drawing>
                                    </w:r>
                                  </w:p>
                                </w:tc>
                              </w:tr>
                            </w:tbl>
                            <w:p w:rsidR="00217564" w:rsidRDefault="00217564"/>
                          </w:tc>
                        </w:tr>
                      </w:tbl>
                      <w:p w:rsidR="00217564" w:rsidRDefault="00217564"/>
                    </w:tc>
                  </w:tr>
                </w:tbl>
                <w:p w:rsidR="00217564" w:rsidRDefault="00217564">
                  <w:pPr>
                    <w:jc w:val="center"/>
                  </w:pPr>
                </w:p>
              </w:tc>
            </w:tr>
          </w:tbl>
          <w:p w:rsidR="00217564" w:rsidRDefault="00217564">
            <w:pPr>
              <w:jc w:val="center"/>
            </w:pPr>
          </w:p>
        </w:tc>
      </w:tr>
    </w:tbl>
    <w:p w:rsidR="00CB1CC8" w:rsidRDefault="00CB1CC8">
      <w:bookmarkStart w:id="0" w:name="_GoBack"/>
      <w:bookmarkEnd w:id="0"/>
    </w:p>
    <w:sectPr w:rsidR="00CB1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D04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64"/>
    <w:rsid w:val="00217564"/>
    <w:rsid w:val="00CB1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A8595-1E81-48A8-8EC8-A2A9A432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564"/>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17564"/>
    <w:rPr>
      <w:color w:val="0000FF"/>
      <w:u w:val="single"/>
    </w:rPr>
  </w:style>
  <w:style w:type="character" w:styleId="Nadruk">
    <w:name w:val="Emphasis"/>
    <w:basedOn w:val="Standaardalinea-lettertype"/>
    <w:uiPriority w:val="20"/>
    <w:qFormat/>
    <w:rsid w:val="00217564"/>
    <w:rPr>
      <w:i/>
      <w:iCs/>
    </w:rPr>
  </w:style>
  <w:style w:type="character" w:styleId="Zwaar">
    <w:name w:val="Strong"/>
    <w:basedOn w:val="Standaardalinea-lettertype"/>
    <w:uiPriority w:val="22"/>
    <w:qFormat/>
    <w:rsid w:val="00217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mcusercontent.com/0ee349ae0a83cd228530609c6/images/70a8ee96-634d-4b27-96d0-429a010c883f.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5" Type="http://schemas.openxmlformats.org/officeDocument/2006/relationships/image" Target="https://mcusercontent.com/0ee349ae0a83cd228530609c6/images/082c25db-154d-40e7-aed4-66719c690a88.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2022-01-02T13:41:00Z</dcterms:created>
  <dcterms:modified xsi:type="dcterms:W3CDTF">2022-01-02T13:42:00Z</dcterms:modified>
</cp:coreProperties>
</file>